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68B9C" w14:textId="77777777" w:rsidR="008E65E5" w:rsidRDefault="00000000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中国新闻奖自荐、他荐作品推荐表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75"/>
        <w:gridCol w:w="297"/>
        <w:gridCol w:w="1491"/>
        <w:gridCol w:w="963"/>
        <w:gridCol w:w="101"/>
        <w:gridCol w:w="1411"/>
        <w:gridCol w:w="826"/>
        <w:gridCol w:w="550"/>
        <w:gridCol w:w="823"/>
        <w:gridCol w:w="1928"/>
      </w:tblGrid>
      <w:tr w:rsidR="008E65E5" w14:paraId="76A6F774" w14:textId="77777777" w:rsidTr="0070311C">
        <w:trPr>
          <w:cantSplit/>
          <w:trHeight w:hRule="exact" w:val="494"/>
        </w:trPr>
        <w:tc>
          <w:tcPr>
            <w:tcW w:w="1535" w:type="dxa"/>
            <w:gridSpan w:val="3"/>
            <w:vMerge w:val="restart"/>
            <w:vAlign w:val="center"/>
          </w:tcPr>
          <w:p w14:paraId="1D06DF81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966" w:type="dxa"/>
            <w:gridSpan w:val="4"/>
            <w:vMerge w:val="restart"/>
            <w:vAlign w:val="center"/>
          </w:tcPr>
          <w:p w14:paraId="2BB906D8" w14:textId="77777777" w:rsidR="008E65E5" w:rsidRDefault="0070311C" w:rsidP="0070311C">
            <w:pPr>
              <w:spacing w:line="38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《</w:t>
            </w: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退休人群规模有多大？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》</w:t>
            </w:r>
          </w:p>
          <w:p w14:paraId="74486209" w14:textId="77777777" w:rsidR="008E65E5" w:rsidRDefault="008E65E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17E5DDBF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参评项目</w:t>
            </w:r>
          </w:p>
        </w:tc>
        <w:tc>
          <w:tcPr>
            <w:tcW w:w="2751" w:type="dxa"/>
            <w:gridSpan w:val="2"/>
            <w:vAlign w:val="center"/>
          </w:tcPr>
          <w:p w14:paraId="6878A035" w14:textId="77777777" w:rsidR="008E65E5" w:rsidRDefault="0070311C" w:rsidP="0070311C">
            <w:pPr>
              <w:ind w:firstLineChars="100" w:firstLine="280"/>
              <w:rPr>
                <w:rFonts w:ascii="仿宋_GB2312"/>
                <w:color w:val="000000"/>
                <w:sz w:val="28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通讯</w:t>
            </w:r>
          </w:p>
        </w:tc>
      </w:tr>
      <w:tr w:rsidR="008E65E5" w14:paraId="485513E1" w14:textId="77777777" w:rsidTr="0070311C">
        <w:trPr>
          <w:cantSplit/>
          <w:trHeight w:hRule="exact" w:val="694"/>
        </w:trPr>
        <w:tc>
          <w:tcPr>
            <w:tcW w:w="1535" w:type="dxa"/>
            <w:gridSpan w:val="3"/>
            <w:vMerge/>
            <w:vAlign w:val="center"/>
          </w:tcPr>
          <w:p w14:paraId="7E70140C" w14:textId="77777777" w:rsidR="008E65E5" w:rsidRDefault="008E65E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966" w:type="dxa"/>
            <w:gridSpan w:val="4"/>
            <w:vMerge/>
            <w:vAlign w:val="center"/>
          </w:tcPr>
          <w:p w14:paraId="2CBE1AC1" w14:textId="77777777" w:rsidR="008E65E5" w:rsidRDefault="008E65E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6" w:type="dxa"/>
            <w:vAlign w:val="center"/>
          </w:tcPr>
          <w:p w14:paraId="14152479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301" w:type="dxa"/>
            <w:gridSpan w:val="3"/>
            <w:vAlign w:val="center"/>
          </w:tcPr>
          <w:p w14:paraId="0A24FEF1" w14:textId="77777777" w:rsidR="008E65E5" w:rsidRDefault="008E65E5">
            <w:pPr>
              <w:spacing w:line="260" w:lineRule="exact"/>
              <w:rPr>
                <w:rFonts w:ascii="仿宋" w:eastAsia="仿宋" w:hAnsi="仿宋"/>
                <w:color w:val="000000"/>
                <w:szCs w:val="21"/>
                <w:highlight w:val="green"/>
              </w:rPr>
            </w:pPr>
          </w:p>
        </w:tc>
      </w:tr>
      <w:tr w:rsidR="008E65E5" w14:paraId="6178E8B6" w14:textId="77777777" w:rsidTr="0070311C">
        <w:trPr>
          <w:cantSplit/>
          <w:trHeight w:hRule="exact" w:val="624"/>
        </w:trPr>
        <w:tc>
          <w:tcPr>
            <w:tcW w:w="1535" w:type="dxa"/>
            <w:gridSpan w:val="3"/>
            <w:vMerge/>
            <w:vAlign w:val="center"/>
          </w:tcPr>
          <w:p w14:paraId="02E87EA7" w14:textId="77777777" w:rsidR="008E65E5" w:rsidRDefault="008E65E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966" w:type="dxa"/>
            <w:gridSpan w:val="4"/>
            <w:vMerge/>
            <w:vAlign w:val="center"/>
          </w:tcPr>
          <w:p w14:paraId="2C4F6CF7" w14:textId="77777777" w:rsidR="008E65E5" w:rsidRDefault="008E65E5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6" w:type="dxa"/>
            <w:vAlign w:val="center"/>
          </w:tcPr>
          <w:p w14:paraId="7E13FE38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301" w:type="dxa"/>
            <w:gridSpan w:val="3"/>
            <w:vAlign w:val="center"/>
          </w:tcPr>
          <w:p w14:paraId="600CADEB" w14:textId="77777777" w:rsidR="008E65E5" w:rsidRDefault="0070311C" w:rsidP="0070311C">
            <w:pPr>
              <w:ind w:firstLineChars="100" w:firstLine="280"/>
              <w:rPr>
                <w:rFonts w:ascii="仿宋_GB2312"/>
                <w:color w:val="000000"/>
                <w:sz w:val="28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中文</w:t>
            </w:r>
          </w:p>
        </w:tc>
      </w:tr>
      <w:tr w:rsidR="008E65E5" w14:paraId="0AA914A3" w14:textId="77777777" w:rsidTr="0070311C">
        <w:trPr>
          <w:cantSplit/>
          <w:trHeight w:val="812"/>
        </w:trPr>
        <w:tc>
          <w:tcPr>
            <w:tcW w:w="1535" w:type="dxa"/>
            <w:gridSpan w:val="3"/>
            <w:vAlign w:val="center"/>
          </w:tcPr>
          <w:p w14:paraId="76846DDF" w14:textId="77777777" w:rsidR="008E65E5" w:rsidRDefault="00000000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51780975" w14:textId="77777777" w:rsidR="008E65E5" w:rsidRDefault="00000000">
            <w:pPr>
              <w:spacing w:line="320" w:lineRule="exact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454" w:type="dxa"/>
            <w:gridSpan w:val="2"/>
            <w:vAlign w:val="center"/>
          </w:tcPr>
          <w:p w14:paraId="050FBAAE" w14:textId="77777777" w:rsidR="008E65E5" w:rsidRDefault="0070311C" w:rsidP="0070311C">
            <w:pPr>
              <w:ind w:firstLineChars="100" w:firstLine="280"/>
              <w:rPr>
                <w:rFonts w:ascii="仿宋" w:eastAsia="仿宋" w:hAnsi="仿宋"/>
                <w:color w:val="000000"/>
                <w:szCs w:val="21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李婕</w:t>
            </w:r>
          </w:p>
        </w:tc>
        <w:tc>
          <w:tcPr>
            <w:tcW w:w="1512" w:type="dxa"/>
            <w:gridSpan w:val="2"/>
            <w:vAlign w:val="center"/>
          </w:tcPr>
          <w:p w14:paraId="47794B46" w14:textId="77777777" w:rsidR="008E65E5" w:rsidRDefault="00000000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4127" w:type="dxa"/>
            <w:gridSpan w:val="4"/>
            <w:vAlign w:val="center"/>
          </w:tcPr>
          <w:p w14:paraId="1349A0C3" w14:textId="4F5C5EE9" w:rsidR="008E65E5" w:rsidRDefault="0070311C" w:rsidP="0070311C">
            <w:pPr>
              <w:ind w:firstLineChars="100" w:firstLine="280"/>
              <w:rPr>
                <w:rFonts w:ascii="仿宋" w:eastAsia="仿宋" w:hAnsi="仿宋"/>
                <w:color w:val="000000"/>
                <w:szCs w:val="21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龚雯、白天亮</w:t>
            </w:r>
          </w:p>
        </w:tc>
      </w:tr>
      <w:tr w:rsidR="008E65E5" w14:paraId="354CDAC2" w14:textId="77777777" w:rsidTr="0070311C">
        <w:trPr>
          <w:cantSplit/>
          <w:trHeight w:hRule="exact" w:val="672"/>
        </w:trPr>
        <w:tc>
          <w:tcPr>
            <w:tcW w:w="1535" w:type="dxa"/>
            <w:gridSpan w:val="3"/>
            <w:vAlign w:val="center"/>
          </w:tcPr>
          <w:p w14:paraId="138962BF" w14:textId="77777777" w:rsidR="008E65E5" w:rsidRDefault="00000000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2454" w:type="dxa"/>
            <w:gridSpan w:val="2"/>
            <w:vAlign w:val="center"/>
          </w:tcPr>
          <w:p w14:paraId="189DEF56" w14:textId="77777777" w:rsidR="008E65E5" w:rsidRDefault="0070311C" w:rsidP="0070311C">
            <w:pPr>
              <w:ind w:firstLineChars="100" w:firstLine="280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人民日报社</w:t>
            </w:r>
          </w:p>
        </w:tc>
        <w:tc>
          <w:tcPr>
            <w:tcW w:w="1512" w:type="dxa"/>
            <w:gridSpan w:val="2"/>
            <w:vAlign w:val="center"/>
          </w:tcPr>
          <w:p w14:paraId="7DF387B0" w14:textId="77777777" w:rsidR="008E65E5" w:rsidRDefault="00000000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刊播单位</w:t>
            </w:r>
          </w:p>
        </w:tc>
        <w:tc>
          <w:tcPr>
            <w:tcW w:w="4127" w:type="dxa"/>
            <w:gridSpan w:val="4"/>
            <w:vAlign w:val="center"/>
          </w:tcPr>
          <w:p w14:paraId="02A955CA" w14:textId="77777777" w:rsidR="008E65E5" w:rsidRDefault="0070311C" w:rsidP="00B11BC9">
            <w:pPr>
              <w:ind w:firstLineChars="100" w:firstLine="280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人民日报海外版</w:t>
            </w:r>
          </w:p>
        </w:tc>
      </w:tr>
      <w:tr w:rsidR="008E65E5" w14:paraId="6E5966BF" w14:textId="77777777" w:rsidTr="0004191A">
        <w:trPr>
          <w:cantSplit/>
          <w:trHeight w:hRule="exact" w:val="762"/>
        </w:trPr>
        <w:tc>
          <w:tcPr>
            <w:tcW w:w="1535" w:type="dxa"/>
            <w:gridSpan w:val="3"/>
            <w:vAlign w:val="center"/>
          </w:tcPr>
          <w:p w14:paraId="60711D0B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454" w:type="dxa"/>
            <w:gridSpan w:val="2"/>
            <w:vAlign w:val="center"/>
          </w:tcPr>
          <w:p w14:paraId="6E74144C" w14:textId="77777777" w:rsidR="008E65E5" w:rsidRDefault="0070311C" w:rsidP="0070311C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1</w:t>
            </w:r>
            <w:r w:rsidRPr="0070311C">
              <w:rPr>
                <w:rFonts w:ascii="华文中宋" w:eastAsia="华文中宋" w:hAnsi="华文中宋"/>
                <w:color w:val="000000"/>
                <w:sz w:val="28"/>
              </w:rPr>
              <w:t>1</w:t>
            </w: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版神州速览</w:t>
            </w:r>
          </w:p>
        </w:tc>
        <w:tc>
          <w:tcPr>
            <w:tcW w:w="1512" w:type="dxa"/>
            <w:gridSpan w:val="2"/>
            <w:vAlign w:val="center"/>
          </w:tcPr>
          <w:p w14:paraId="763B97A0" w14:textId="77777777" w:rsidR="008E65E5" w:rsidRDefault="00000000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刊播日期</w:t>
            </w:r>
          </w:p>
        </w:tc>
        <w:tc>
          <w:tcPr>
            <w:tcW w:w="4127" w:type="dxa"/>
            <w:gridSpan w:val="4"/>
            <w:vAlign w:val="center"/>
          </w:tcPr>
          <w:p w14:paraId="6734C43E" w14:textId="77777777" w:rsidR="008E65E5" w:rsidRDefault="0070311C" w:rsidP="0070311C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2022年08月24日</w:t>
            </w:r>
          </w:p>
        </w:tc>
      </w:tr>
      <w:tr w:rsidR="008E65E5" w14:paraId="74DD8429" w14:textId="77777777" w:rsidTr="0070311C">
        <w:trPr>
          <w:cantSplit/>
          <w:trHeight w:hRule="exact" w:val="647"/>
        </w:trPr>
        <w:tc>
          <w:tcPr>
            <w:tcW w:w="3026" w:type="dxa"/>
            <w:gridSpan w:val="4"/>
            <w:vAlign w:val="center"/>
          </w:tcPr>
          <w:p w14:paraId="76C7A0A0" w14:textId="77777777" w:rsidR="008E65E5" w:rsidRDefault="00000000">
            <w:pPr>
              <w:spacing w:line="3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w w:val="95"/>
                <w:sz w:val="28"/>
                <w:szCs w:val="28"/>
              </w:rPr>
              <w:t>新媒体作品填报网址</w:t>
            </w:r>
          </w:p>
        </w:tc>
        <w:tc>
          <w:tcPr>
            <w:tcW w:w="6602" w:type="dxa"/>
            <w:gridSpan w:val="7"/>
            <w:vAlign w:val="center"/>
          </w:tcPr>
          <w:p w14:paraId="636A020C" w14:textId="77777777" w:rsidR="008E65E5" w:rsidRDefault="008E65E5">
            <w:pPr>
              <w:spacing w:line="24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8E65E5" w14:paraId="6ECD15BD" w14:textId="77777777" w:rsidTr="0070311C">
        <w:trPr>
          <w:cantSplit/>
          <w:trHeight w:hRule="exact" w:val="612"/>
        </w:trPr>
        <w:tc>
          <w:tcPr>
            <w:tcW w:w="3026" w:type="dxa"/>
            <w:gridSpan w:val="4"/>
            <w:tcBorders>
              <w:bottom w:val="single" w:sz="4" w:space="0" w:color="auto"/>
            </w:tcBorders>
            <w:vAlign w:val="center"/>
          </w:tcPr>
          <w:p w14:paraId="7124181F" w14:textId="77777777" w:rsidR="008E65E5" w:rsidRDefault="00000000">
            <w:pPr>
              <w:spacing w:line="3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自荐作品所获奖项名称</w:t>
            </w:r>
          </w:p>
        </w:tc>
        <w:tc>
          <w:tcPr>
            <w:tcW w:w="6602" w:type="dxa"/>
            <w:gridSpan w:val="7"/>
            <w:tcBorders>
              <w:bottom w:val="single" w:sz="4" w:space="0" w:color="auto"/>
            </w:tcBorders>
            <w:vAlign w:val="center"/>
          </w:tcPr>
          <w:p w14:paraId="10BE4797" w14:textId="77777777" w:rsidR="008E65E5" w:rsidRPr="0070311C" w:rsidRDefault="0070311C" w:rsidP="0070311C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人民日报社2</w:t>
            </w:r>
            <w:r w:rsidRPr="0070311C">
              <w:rPr>
                <w:rFonts w:ascii="华文中宋" w:eastAsia="华文中宋" w:hAnsi="华文中宋"/>
                <w:color w:val="000000"/>
                <w:sz w:val="28"/>
              </w:rPr>
              <w:t>022</w:t>
            </w:r>
            <w:r w:rsidRPr="0070311C">
              <w:rPr>
                <w:rFonts w:ascii="华文中宋" w:eastAsia="华文中宋" w:hAnsi="华文中宋" w:hint="eastAsia"/>
                <w:color w:val="000000"/>
                <w:sz w:val="28"/>
              </w:rPr>
              <w:t>年年度精品奖</w:t>
            </w:r>
          </w:p>
        </w:tc>
      </w:tr>
      <w:tr w:rsidR="008E65E5" w14:paraId="0DE50A0A" w14:textId="77777777" w:rsidTr="0070311C">
        <w:trPr>
          <w:cantSplit/>
          <w:trHeight w:hRule="exact" w:val="737"/>
        </w:trPr>
        <w:tc>
          <w:tcPr>
            <w:tcW w:w="1238" w:type="dxa"/>
            <w:gridSpan w:val="2"/>
            <w:tcBorders>
              <w:bottom w:val="single" w:sz="4" w:space="0" w:color="auto"/>
            </w:tcBorders>
            <w:vAlign w:val="center"/>
          </w:tcPr>
          <w:p w14:paraId="4CC7E21B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推荐人姓名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2B39F5C2" w14:textId="25B1EDB5" w:rsidR="008E65E5" w:rsidRDefault="00672A64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龚雯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vAlign w:val="center"/>
          </w:tcPr>
          <w:p w14:paraId="6995E60C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787" w:type="dxa"/>
            <w:gridSpan w:val="3"/>
            <w:tcBorders>
              <w:bottom w:val="single" w:sz="4" w:space="0" w:color="auto"/>
            </w:tcBorders>
            <w:vAlign w:val="center"/>
          </w:tcPr>
          <w:p w14:paraId="36A73AA5" w14:textId="4670CECD" w:rsidR="008E65E5" w:rsidRDefault="00672A64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人民日报 高级编辑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14:paraId="48818F14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2D5AC284" w14:textId="07B7AE86" w:rsidR="008E65E5" w:rsidRDefault="00672A64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0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1065368476</w:t>
            </w:r>
          </w:p>
        </w:tc>
      </w:tr>
      <w:tr w:rsidR="008E65E5" w14:paraId="72A7B671" w14:textId="77777777" w:rsidTr="0070311C">
        <w:trPr>
          <w:cantSplit/>
          <w:trHeight w:hRule="exact" w:val="737"/>
        </w:trPr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CB12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推荐人姓名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362D" w14:textId="379FF4FF" w:rsidR="008E65E5" w:rsidRDefault="00672A64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聂传清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1E82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49FA" w14:textId="4B76CBAA" w:rsidR="008E65E5" w:rsidRDefault="00672A64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人民日报 高级编辑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DEA6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768B" w14:textId="346AC851" w:rsidR="008E65E5" w:rsidRDefault="00672A64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0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1065369364</w:t>
            </w:r>
          </w:p>
        </w:tc>
      </w:tr>
      <w:tr w:rsidR="008E65E5" w14:paraId="72E1DC4D" w14:textId="77777777" w:rsidTr="0070311C">
        <w:trPr>
          <w:cantSplit/>
          <w:trHeight w:hRule="exact" w:val="737"/>
        </w:trPr>
        <w:tc>
          <w:tcPr>
            <w:tcW w:w="1238" w:type="dxa"/>
            <w:gridSpan w:val="2"/>
            <w:tcBorders>
              <w:top w:val="single" w:sz="4" w:space="0" w:color="auto"/>
            </w:tcBorders>
            <w:vAlign w:val="center"/>
          </w:tcPr>
          <w:p w14:paraId="270F084F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联系人姓名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</w:tcBorders>
            <w:vAlign w:val="center"/>
          </w:tcPr>
          <w:p w14:paraId="06BE90E6" w14:textId="27701EF6" w:rsidR="008E65E5" w:rsidRDefault="00672A64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李婕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</w:tcBorders>
            <w:vAlign w:val="center"/>
          </w:tcPr>
          <w:p w14:paraId="57C984FF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</w:tcBorders>
            <w:vAlign w:val="center"/>
          </w:tcPr>
          <w:p w14:paraId="69000260" w14:textId="13BE4525" w:rsidR="008E65E5" w:rsidRDefault="00672A64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1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5201145735</w:t>
            </w: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14:paraId="4068119D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73788DB9" w14:textId="0C0524AB" w:rsidR="008E65E5" w:rsidRDefault="00672A64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0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>1065369343</w:t>
            </w:r>
          </w:p>
        </w:tc>
      </w:tr>
      <w:tr w:rsidR="008E65E5" w14:paraId="5DF2B7E3" w14:textId="77777777" w:rsidTr="0070311C">
        <w:trPr>
          <w:cantSplit/>
          <w:trHeight w:hRule="exact" w:val="4894"/>
        </w:trPr>
        <w:tc>
          <w:tcPr>
            <w:tcW w:w="963" w:type="dxa"/>
            <w:vAlign w:val="center"/>
          </w:tcPr>
          <w:p w14:paraId="5DCD7DF7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︵</w:t>
            </w:r>
          </w:p>
          <w:p w14:paraId="2F6660A5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作采</w:t>
            </w:r>
          </w:p>
          <w:p w14:paraId="059673B6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品编</w:t>
            </w:r>
          </w:p>
          <w:p w14:paraId="77E1B174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简过</w:t>
            </w:r>
          </w:p>
          <w:p w14:paraId="2861B304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介程</w:t>
            </w:r>
          </w:p>
          <w:p w14:paraId="471D6E4E" w14:textId="77777777" w:rsidR="008E65E5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8665" w:type="dxa"/>
            <w:gridSpan w:val="10"/>
            <w:vAlign w:val="center"/>
          </w:tcPr>
          <w:p w14:paraId="4F1D759C" w14:textId="07BB1FEB" w:rsidR="000B5DF9" w:rsidRPr="00863846" w:rsidRDefault="001052E6" w:rsidP="001052E6">
            <w:pPr>
              <w:spacing w:line="360" w:lineRule="exact"/>
              <w:ind w:firstLineChars="200" w:firstLine="480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去年夏天，“退休潮”话题引爆舆论，大量自媒体</w:t>
            </w:r>
            <w:r w:rsidR="00672A64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借此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炒作</w:t>
            </w:r>
            <w:r w:rsidR="00672A64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、渲染焦虑情绪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，但极少有正规媒体机构进行报道与回应。人民日报海外版敏锐捕捉到这一重大舆情，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迅速组织策划，就社会核心关切精准出击，</w:t>
            </w:r>
            <w:r w:rsidR="00672A64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厘清关键认识</w:t>
            </w:r>
            <w:r w:rsidR="00672A64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，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成为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就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“退休潮”话题率先发声的主流媒体。</w:t>
            </w:r>
          </w:p>
          <w:p w14:paraId="3835C241" w14:textId="30C43EB5" w:rsidR="001052E6" w:rsidRPr="00863846" w:rsidRDefault="0093421A" w:rsidP="001052E6">
            <w:pPr>
              <w:spacing w:line="360" w:lineRule="exact"/>
              <w:ind w:firstLineChars="200" w:firstLine="480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报道</w:t>
            </w:r>
            <w:r w:rsidR="001052E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通过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权威专家采访、</w:t>
            </w:r>
            <w:r w:rsidR="001052E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详实的数据和清晰的说理，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深入阐释</w:t>
            </w:r>
            <w:r w:rsidR="001052E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了退休人群规模究竟多大、带来哪些机遇和挑战、中国做了哪些制度准备与物质积累这三个核心问题，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精准回击网络流行的错误论断。全文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精心采写、</w:t>
            </w:r>
            <w:r w:rsidR="000B5DF9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逻辑严密、层层递进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，</w:t>
            </w:r>
            <w:r w:rsidR="001052E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成为退休话题讨论中的独家权威声音。</w:t>
            </w:r>
          </w:p>
          <w:p w14:paraId="016A16A0" w14:textId="02D96D7D" w:rsidR="008E65E5" w:rsidRPr="0093421A" w:rsidRDefault="000B5DF9" w:rsidP="0093421A">
            <w:pPr>
              <w:spacing w:line="360" w:lineRule="exact"/>
              <w:ind w:firstLineChars="200" w:firstLine="480"/>
              <w:rPr>
                <w:rFonts w:ascii="仿宋_GB2312" w:hAnsi="华文仿宋"/>
                <w:b/>
                <w:color w:val="000000"/>
              </w:rPr>
            </w:pP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适应新传播趋势，</w:t>
            </w:r>
            <w:r w:rsidR="0086384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文章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还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进行了</w:t>
            </w:r>
            <w:r w:rsidR="0086384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全媒体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多渠道编发。人民日报海外版报纸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刊出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之外，</w:t>
            </w:r>
            <w:r w:rsidR="0086384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“侠客岛”微信公号、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党媒平台“海叔聊经济”工作室</w:t>
            </w:r>
            <w:r w:rsidR="00863846"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分别推出《“退休潮”真的要来了吗？》和《“退休潮”真的来了吗？》</w:t>
            </w:r>
            <w:r w:rsid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两篇文章，阅读量分别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为</w:t>
            </w:r>
            <w:r w:rsid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1</w:t>
            </w:r>
            <w:r w:rsidR="00863846">
              <w:rPr>
                <w:rFonts w:ascii="华文中宋" w:eastAsia="华文中宋" w:hAnsi="华文中宋"/>
                <w:color w:val="000000"/>
                <w:sz w:val="24"/>
                <w:szCs w:val="21"/>
              </w:rPr>
              <w:t>6</w:t>
            </w:r>
            <w:r w:rsid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.</w:t>
            </w:r>
            <w:r w:rsidR="00863846">
              <w:rPr>
                <w:rFonts w:ascii="华文中宋" w:eastAsia="华文中宋" w:hAnsi="华文中宋"/>
                <w:color w:val="000000"/>
                <w:sz w:val="24"/>
                <w:szCs w:val="21"/>
              </w:rPr>
              <w:t>77</w:t>
            </w:r>
            <w:r w:rsid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万和“1</w:t>
            </w:r>
            <w:r w:rsidR="00863846">
              <w:rPr>
                <w:rFonts w:ascii="华文中宋" w:eastAsia="华文中宋" w:hAnsi="华文中宋"/>
                <w:color w:val="000000"/>
                <w:sz w:val="24"/>
                <w:szCs w:val="21"/>
              </w:rPr>
              <w:t>0</w:t>
            </w:r>
            <w:r w:rsid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万+”。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由于相关话题持续发酵，随后侠客岛在微博平台推出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一场实时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直播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活动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，邀请文中专家和记者一起解读退休、养老等话题，</w:t>
            </w:r>
            <w:r w:rsidR="00BD7892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直播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实时在线观看量</w:t>
            </w:r>
          </w:p>
        </w:tc>
      </w:tr>
      <w:tr w:rsidR="0093421A" w14:paraId="08841314" w14:textId="77777777" w:rsidTr="0093421A">
        <w:trPr>
          <w:cantSplit/>
          <w:trHeight w:hRule="exact" w:val="1144"/>
        </w:trPr>
        <w:tc>
          <w:tcPr>
            <w:tcW w:w="963" w:type="dxa"/>
            <w:vAlign w:val="center"/>
          </w:tcPr>
          <w:p w14:paraId="43856F69" w14:textId="77777777" w:rsidR="0093421A" w:rsidRDefault="0093421A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665" w:type="dxa"/>
            <w:gridSpan w:val="10"/>
            <w:vAlign w:val="center"/>
          </w:tcPr>
          <w:p w14:paraId="710FDC51" w14:textId="3127267E" w:rsidR="0093421A" w:rsidRPr="00863846" w:rsidRDefault="00BD7892" w:rsidP="0093421A">
            <w:pPr>
              <w:spacing w:line="360" w:lineRule="exact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超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3</w:t>
            </w:r>
            <w:r w:rsidR="0093421A">
              <w:rPr>
                <w:rFonts w:ascii="华文中宋" w:eastAsia="华文中宋" w:hAnsi="华文中宋"/>
                <w:color w:val="000000"/>
                <w:sz w:val="24"/>
                <w:szCs w:val="21"/>
              </w:rPr>
              <w:t>0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万人，不少网友表示“话题解答很清晰、很到位”，并感慨“关心退休养老就是关心明天的自己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”，相关融媒实践得到好评。</w:t>
            </w:r>
          </w:p>
        </w:tc>
      </w:tr>
      <w:tr w:rsidR="008E65E5" w14:paraId="5002684D" w14:textId="77777777" w:rsidTr="0093421A">
        <w:trPr>
          <w:cantSplit/>
          <w:trHeight w:hRule="exact" w:val="2550"/>
        </w:trPr>
        <w:tc>
          <w:tcPr>
            <w:tcW w:w="963" w:type="dxa"/>
            <w:vAlign w:val="center"/>
          </w:tcPr>
          <w:p w14:paraId="4DDC9F49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23D79621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20A724F7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14:paraId="4741DB51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665" w:type="dxa"/>
            <w:gridSpan w:val="10"/>
            <w:vAlign w:val="center"/>
          </w:tcPr>
          <w:p w14:paraId="4487861F" w14:textId="17B691A5" w:rsidR="008E65E5" w:rsidRPr="00863846" w:rsidRDefault="00863846" w:rsidP="00863846">
            <w:pPr>
              <w:spacing w:line="360" w:lineRule="exact"/>
              <w:ind w:firstLineChars="200" w:firstLine="480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报道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在人民日报海外版刊出当日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，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人民网、新浪网、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海外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网等近5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00家网站转载，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传播广泛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。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此后，不少自媒体在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写作相关话题时，大量引用本文的观点和论述，文章澄清</w:t>
            </w:r>
            <w:r w:rsidR="00672A64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了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关键认识，有力扭转了舆论风向。</w:t>
            </w:r>
            <w:r w:rsidR="000419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报道刊发后较长一段时间，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在百度、搜狐等搜索引擎搜索“退休潮”“退休”相关话题，呈现的结果几乎都转载、引用或直接链接到该报道，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实现较好的二次传播。文章社会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影响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好，是主流媒体在舆论场上积极发声、澄清谬误、答疑释惑、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有力引导舆论的</w:t>
            </w:r>
            <w:r w:rsidR="0093421A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佳</w:t>
            </w:r>
            <w:r w:rsidRPr="00863846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作。</w:t>
            </w:r>
          </w:p>
          <w:p w14:paraId="1E3128FB" w14:textId="77777777" w:rsidR="008E65E5" w:rsidRPr="00863846" w:rsidRDefault="008E65E5" w:rsidP="00863846">
            <w:pPr>
              <w:spacing w:line="360" w:lineRule="exact"/>
              <w:ind w:firstLineChars="200" w:firstLine="480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</w:p>
          <w:p w14:paraId="5EFDF73A" w14:textId="77777777" w:rsidR="008E65E5" w:rsidRDefault="008E65E5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8E65E5" w14:paraId="3F1CCDE3" w14:textId="77777777" w:rsidTr="0070311C">
        <w:trPr>
          <w:cantSplit/>
          <w:trHeight w:hRule="exact" w:val="4499"/>
        </w:trPr>
        <w:tc>
          <w:tcPr>
            <w:tcW w:w="963" w:type="dxa"/>
            <w:vAlign w:val="center"/>
          </w:tcPr>
          <w:p w14:paraId="076831F6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</w:t>
            </w:r>
          </w:p>
          <w:p w14:paraId="435151A1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荐</w:t>
            </w:r>
          </w:p>
          <w:p w14:paraId="21B56E39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理</w:t>
            </w:r>
          </w:p>
          <w:p w14:paraId="4852474A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由</w:t>
            </w:r>
          </w:p>
        </w:tc>
        <w:tc>
          <w:tcPr>
            <w:tcW w:w="8665" w:type="dxa"/>
            <w:gridSpan w:val="10"/>
            <w:vAlign w:val="center"/>
          </w:tcPr>
          <w:p w14:paraId="1785BFC5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011AB2E6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784DDC38" w14:textId="51FE3038" w:rsidR="008553AC" w:rsidRDefault="00BD7892" w:rsidP="008553AC">
            <w:pPr>
              <w:spacing w:line="360" w:lineRule="exact"/>
              <w:ind w:firstLineChars="200" w:firstLine="480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该报道</w:t>
            </w:r>
            <w:r w:rsidR="008553AC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真正倾听人民声音，真实回应社会关切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；</w:t>
            </w:r>
            <w:r w:rsidR="008553AC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冷静剖析热点，科学</w:t>
            </w:r>
            <w:r w:rsidR="00BC4E6D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澄清认识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；</w:t>
            </w:r>
            <w:r w:rsidR="008553AC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全媒体传播，全方位引导</w:t>
            </w: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，</w:t>
            </w:r>
            <w:r w:rsidR="008553AC"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是主流媒体勇担职责、收获传播实效的力作。</w:t>
            </w:r>
          </w:p>
          <w:p w14:paraId="030FD50A" w14:textId="0EE58612" w:rsidR="00BC4E6D" w:rsidRPr="008553AC" w:rsidRDefault="00BC4E6D" w:rsidP="008553AC">
            <w:pPr>
              <w:spacing w:line="360" w:lineRule="exact"/>
              <w:ind w:firstLineChars="200" w:firstLine="480"/>
              <w:rPr>
                <w:rFonts w:ascii="华文中宋" w:eastAsia="华文中宋" w:hAnsi="华文中宋"/>
                <w:color w:val="000000"/>
                <w:sz w:val="24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推荐参评。</w:t>
            </w:r>
          </w:p>
          <w:p w14:paraId="5E06592A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34977933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3211644F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6041E8D0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5B8D63A7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5A34F3AE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3C753746" w14:textId="77777777" w:rsidR="008E65E5" w:rsidRDefault="008E65E5">
            <w:pPr>
              <w:spacing w:line="240" w:lineRule="exact"/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14:paraId="77D642D5" w14:textId="4F1863F6" w:rsidR="008E65E5" w:rsidRDefault="00000000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推荐人（两名）签名：</w:t>
            </w:r>
            <w:r w:rsidR="007B43C7"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龚雯、聂传清</w:t>
            </w:r>
          </w:p>
          <w:p w14:paraId="71CECD60" w14:textId="75BFB818" w:rsidR="008E65E5" w:rsidRDefault="00000000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自荐、他荐人签名：</w:t>
            </w:r>
            <w:r w:rsidR="007B43C7"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李婕</w:t>
            </w:r>
          </w:p>
          <w:p w14:paraId="25A9E093" w14:textId="77777777" w:rsidR="008E65E5" w:rsidRDefault="00000000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（单位自荐、他荐的，由单位负责人签名并加盖单位公章）</w:t>
            </w:r>
          </w:p>
          <w:p w14:paraId="01193542" w14:textId="77777777" w:rsidR="008E65E5" w:rsidRDefault="00000000">
            <w:pPr>
              <w:ind w:firstLine="422"/>
              <w:rPr>
                <w:rFonts w:ascii="仿宋_GB2312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</w:t>
            </w:r>
            <w:r>
              <w:rPr>
                <w:rFonts w:ascii="仿宋" w:eastAsia="仿宋" w:hAnsi="仿宋" w:hint="eastAsia"/>
                <w:color w:val="000000"/>
                <w:szCs w:val="32"/>
              </w:rPr>
              <w:t xml:space="preserve">     2023年   月   日</w:t>
            </w:r>
          </w:p>
        </w:tc>
      </w:tr>
      <w:tr w:rsidR="008E65E5" w14:paraId="422F6A56" w14:textId="77777777" w:rsidTr="0070311C">
        <w:trPr>
          <w:cantSplit/>
          <w:trHeight w:hRule="exact" w:val="4357"/>
        </w:trPr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4F135E0C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审核</w:t>
            </w:r>
          </w:p>
          <w:p w14:paraId="350BDCD5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</w:t>
            </w:r>
          </w:p>
          <w:p w14:paraId="2323B57E" w14:textId="77777777" w:rsidR="008E65E5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意见</w:t>
            </w:r>
          </w:p>
        </w:tc>
        <w:tc>
          <w:tcPr>
            <w:tcW w:w="8665" w:type="dxa"/>
            <w:gridSpan w:val="10"/>
            <w:tcBorders>
              <w:bottom w:val="single" w:sz="4" w:space="0" w:color="auto"/>
            </w:tcBorders>
            <w:vAlign w:val="center"/>
          </w:tcPr>
          <w:p w14:paraId="2BF65BA5" w14:textId="77777777" w:rsidR="008E65E5" w:rsidRDefault="008E65E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25269D9D" w14:textId="77777777" w:rsidR="008E65E5" w:rsidRDefault="008E65E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55794D40" w14:textId="77777777" w:rsidR="008E65E5" w:rsidRDefault="008E65E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29957973" w14:textId="77777777" w:rsidR="008E65E5" w:rsidRDefault="008E65E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66610B83" w14:textId="77777777" w:rsidR="008E65E5" w:rsidRDefault="008E65E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34039F85" w14:textId="77777777" w:rsidR="008E65E5" w:rsidRDefault="008E65E5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  <w:p w14:paraId="0A0B7F9F" w14:textId="77777777" w:rsidR="008E65E5" w:rsidRDefault="00000000">
            <w:pPr>
              <w:ind w:firstLine="42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自荐、他荐人所在的省级记协、中央新闻单位或中国行业报协会等负责对作品政治方向、舆论导向、业务水平及报送材料审核把关并盖章确认。</w:t>
            </w:r>
          </w:p>
          <w:p w14:paraId="762BA31E" w14:textId="77777777" w:rsidR="008E65E5" w:rsidRDefault="00000000">
            <w:pPr>
              <w:ind w:firstLineChars="2850" w:firstLine="9156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031DA41F" w14:textId="77777777" w:rsidR="008E65E5" w:rsidRDefault="00000000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（加盖公章）</w:t>
            </w:r>
          </w:p>
          <w:p w14:paraId="232DF43B" w14:textId="0F94775E" w:rsidR="008E65E5" w:rsidRDefault="00000000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2023年 </w:t>
            </w:r>
            <w:r w:rsidR="00EE3260">
              <w:rPr>
                <w:rFonts w:ascii="仿宋" w:eastAsia="仿宋" w:hAnsi="仿宋"/>
                <w:color w:val="000000"/>
                <w:szCs w:val="21"/>
              </w:rPr>
              <w:t>5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月 </w:t>
            </w:r>
            <w:r w:rsidR="00EE3260">
              <w:rPr>
                <w:rFonts w:ascii="仿宋" w:eastAsia="仿宋" w:hAnsi="仿宋"/>
                <w:color w:val="000000"/>
                <w:szCs w:val="21"/>
              </w:rPr>
              <w:t>10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日</w:t>
            </w:r>
          </w:p>
          <w:p w14:paraId="34FF5367" w14:textId="77777777" w:rsidR="008E65E5" w:rsidRDefault="008E65E5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</w:p>
        </w:tc>
      </w:tr>
      <w:tr w:rsidR="008E65E5" w14:paraId="5677BD55" w14:textId="77777777" w:rsidTr="0070311C">
        <w:trPr>
          <w:cantSplit/>
          <w:trHeight w:hRule="exact" w:val="611"/>
        </w:trPr>
        <w:tc>
          <w:tcPr>
            <w:tcW w:w="9628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300F4FDE" w14:textId="77777777" w:rsidR="008E65E5" w:rsidRDefault="00000000">
            <w:pPr>
              <w:spacing w:line="400" w:lineRule="exact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此表可从中国记协网www.zgjx.cn下载。</w:t>
            </w:r>
          </w:p>
        </w:tc>
      </w:tr>
    </w:tbl>
    <w:p w14:paraId="4AA73CDF" w14:textId="77777777" w:rsidR="008E65E5" w:rsidRDefault="008E65E5">
      <w:pPr>
        <w:ind w:firstLineChars="71" w:firstLine="199"/>
        <w:rPr>
          <w:rFonts w:ascii="楷体" w:eastAsia="楷体" w:hAnsi="楷体"/>
          <w:color w:val="000000"/>
          <w:sz w:val="28"/>
        </w:rPr>
        <w:sectPr w:rsidR="008E65E5">
          <w:headerReference w:type="even" r:id="rId8"/>
          <w:headerReference w:type="default" r:id="rId9"/>
          <w:pgSz w:w="11906" w:h="16838"/>
          <w:pgMar w:top="1440" w:right="1247" w:bottom="1440" w:left="1247" w:header="851" w:footer="1418" w:gutter="0"/>
          <w:pgNumType w:fmt="numberInDash"/>
          <w:cols w:space="425"/>
          <w:docGrid w:type="lines" w:linePitch="312"/>
        </w:sectPr>
      </w:pPr>
    </w:p>
    <w:p w14:paraId="106774F4" w14:textId="77777777" w:rsidR="008E65E5" w:rsidRDefault="008E65E5" w:rsidP="00B11BC9">
      <w:pPr>
        <w:spacing w:line="20" w:lineRule="exact"/>
        <w:rPr>
          <w:rFonts w:ascii="仿宋" w:eastAsia="仿宋" w:hAnsi="仿宋" w:cs="仿宋"/>
          <w:color w:val="070707"/>
        </w:rPr>
      </w:pPr>
    </w:p>
    <w:sectPr w:rsidR="008E65E5">
      <w:headerReference w:type="default" r:id="rId10"/>
      <w:footerReference w:type="default" r:id="rId11"/>
      <w:pgSz w:w="11906" w:h="16838"/>
      <w:pgMar w:top="1837" w:right="1729" w:bottom="1213" w:left="1729" w:header="851" w:footer="992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DE4D" w14:textId="77777777" w:rsidR="00172A93" w:rsidRDefault="00172A93">
      <w:r>
        <w:separator/>
      </w:r>
    </w:p>
  </w:endnote>
  <w:endnote w:type="continuationSeparator" w:id="0">
    <w:p w14:paraId="28549B45" w14:textId="77777777" w:rsidR="00172A93" w:rsidRDefault="0017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93CC" w14:textId="77777777" w:rsidR="008E65E5" w:rsidRDefault="00000000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0C29E8" wp14:editId="4CB09FA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65326780"/>
                          </w:sdtPr>
                          <w:sdtEndP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</w:sdtEndPr>
                          <w:sdtContent>
                            <w:p w14:paraId="2B306076" w14:textId="77777777" w:rsidR="008E65E5" w:rsidRDefault="00000000">
                              <w:pPr>
                                <w:pStyle w:val="a7"/>
                                <w:jc w:val="center"/>
                              </w:pP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" w:eastAsia="仿宋" w:hAnsi="仿宋" w:cs="仿宋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" w:eastAsia="仿宋" w:hAnsi="仿宋" w:cs="仿宋"/>
                                  <w:sz w:val="28"/>
                                  <w:szCs w:val="28"/>
                                </w:rPr>
                                <w:t xml:space="preserve"> 31 -</w:t>
                              </w: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9F15BAA" w14:textId="77777777" w:rsidR="008E65E5" w:rsidRDefault="008E65E5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C29E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sdt>
                    <w:sdtPr>
                      <w:id w:val="-2065326780"/>
                    </w:sdtPr>
                    <w:sdtEndP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</w:sdtEndPr>
                    <w:sdtContent>
                      <w:p w14:paraId="2B306076" w14:textId="77777777" w:rsidR="008E65E5" w:rsidRDefault="00000000">
                        <w:pPr>
                          <w:pStyle w:val="a7"/>
                          <w:jc w:val="center"/>
                        </w:pP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" w:eastAsia="仿宋" w:hAnsi="仿宋" w:cs="仿宋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" w:eastAsia="仿宋" w:hAnsi="仿宋" w:cs="仿宋"/>
                            <w:sz w:val="28"/>
                            <w:szCs w:val="28"/>
                          </w:rPr>
                          <w:t xml:space="preserve"> 31 -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79F15BAA" w14:textId="77777777" w:rsidR="008E65E5" w:rsidRDefault="008E65E5"/>
                </w:txbxContent>
              </v:textbox>
              <w10:wrap anchorx="margin"/>
            </v:shape>
          </w:pict>
        </mc:Fallback>
      </mc:AlternateContent>
    </w:r>
  </w:p>
  <w:p w14:paraId="5E37F8A3" w14:textId="77777777" w:rsidR="008E65E5" w:rsidRDefault="008E65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D8DE2" w14:textId="77777777" w:rsidR="00172A93" w:rsidRDefault="00172A93">
      <w:r>
        <w:separator/>
      </w:r>
    </w:p>
  </w:footnote>
  <w:footnote w:type="continuationSeparator" w:id="0">
    <w:p w14:paraId="68B6EE6D" w14:textId="77777777" w:rsidR="00172A93" w:rsidRDefault="00172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DC1E" w14:textId="77777777" w:rsidR="008E65E5" w:rsidRDefault="00000000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  <w:r>
      <w:rPr>
        <w:rFonts w:ascii="楷体" w:eastAsia="楷体" w:hAnsi="楷体" w:hint="eastAsia"/>
        <w:b/>
        <w:sz w:val="30"/>
        <w:szCs w:val="30"/>
      </w:rPr>
      <w:t>附件6</w:t>
    </w:r>
  </w:p>
  <w:p w14:paraId="30224856" w14:textId="77777777" w:rsidR="008E65E5" w:rsidRDefault="008E65E5">
    <w:pPr>
      <w:pStyle w:val="a9"/>
      <w:pBdr>
        <w:bottom w:val="none" w:sz="0" w:space="0" w:color="auto"/>
      </w:pBdr>
      <w:ind w:firstLine="36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E906" w14:textId="77777777" w:rsidR="008E65E5" w:rsidRDefault="008E65E5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8D95" w14:textId="77777777" w:rsidR="008E65E5" w:rsidRDefault="008E65E5">
    <w:pPr>
      <w:pStyle w:val="a9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22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lhZjYwYzk4YzEwMjlmYzY4YjFmYzllNWJjZTlhNzQifQ=="/>
  </w:docVars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20C3"/>
    <w:rsid w:val="00005F46"/>
    <w:rsid w:val="000071F4"/>
    <w:rsid w:val="000261C2"/>
    <w:rsid w:val="0004191A"/>
    <w:rsid w:val="00044F8D"/>
    <w:rsid w:val="00061030"/>
    <w:rsid w:val="000B5DF9"/>
    <w:rsid w:val="001052E6"/>
    <w:rsid w:val="00110ED1"/>
    <w:rsid w:val="001135FF"/>
    <w:rsid w:val="00113F65"/>
    <w:rsid w:val="00157384"/>
    <w:rsid w:val="001609D5"/>
    <w:rsid w:val="00172A93"/>
    <w:rsid w:val="0017782A"/>
    <w:rsid w:val="00182DF0"/>
    <w:rsid w:val="001B6049"/>
    <w:rsid w:val="001C5601"/>
    <w:rsid w:val="001F5016"/>
    <w:rsid w:val="001F7C0F"/>
    <w:rsid w:val="002067BD"/>
    <w:rsid w:val="0021579D"/>
    <w:rsid w:val="002246F2"/>
    <w:rsid w:val="0027108F"/>
    <w:rsid w:val="00273D5D"/>
    <w:rsid w:val="00281232"/>
    <w:rsid w:val="002A1964"/>
    <w:rsid w:val="002B090E"/>
    <w:rsid w:val="002B6304"/>
    <w:rsid w:val="002D279B"/>
    <w:rsid w:val="002E43E5"/>
    <w:rsid w:val="002E7E56"/>
    <w:rsid w:val="00304016"/>
    <w:rsid w:val="00325780"/>
    <w:rsid w:val="00327D2B"/>
    <w:rsid w:val="00330D64"/>
    <w:rsid w:val="00340198"/>
    <w:rsid w:val="003A4C50"/>
    <w:rsid w:val="003A54CF"/>
    <w:rsid w:val="003B36E8"/>
    <w:rsid w:val="003D3563"/>
    <w:rsid w:val="00402438"/>
    <w:rsid w:val="00453211"/>
    <w:rsid w:val="00494393"/>
    <w:rsid w:val="00496FF3"/>
    <w:rsid w:val="004976D2"/>
    <w:rsid w:val="004A31D0"/>
    <w:rsid w:val="004A6A3B"/>
    <w:rsid w:val="004B45BF"/>
    <w:rsid w:val="004C6932"/>
    <w:rsid w:val="004E1EEE"/>
    <w:rsid w:val="004E73C5"/>
    <w:rsid w:val="00505D7A"/>
    <w:rsid w:val="00521AA0"/>
    <w:rsid w:val="00530B05"/>
    <w:rsid w:val="00536F0F"/>
    <w:rsid w:val="00540573"/>
    <w:rsid w:val="00544DB2"/>
    <w:rsid w:val="005452D7"/>
    <w:rsid w:val="00551E45"/>
    <w:rsid w:val="00563276"/>
    <w:rsid w:val="00570E69"/>
    <w:rsid w:val="005C1635"/>
    <w:rsid w:val="005C3C5B"/>
    <w:rsid w:val="00610B1A"/>
    <w:rsid w:val="00671C03"/>
    <w:rsid w:val="00672A64"/>
    <w:rsid w:val="00695D81"/>
    <w:rsid w:val="006D0728"/>
    <w:rsid w:val="006F5A42"/>
    <w:rsid w:val="0070311C"/>
    <w:rsid w:val="00706CA0"/>
    <w:rsid w:val="00707738"/>
    <w:rsid w:val="00712273"/>
    <w:rsid w:val="007342A2"/>
    <w:rsid w:val="0074108C"/>
    <w:rsid w:val="00754340"/>
    <w:rsid w:val="007B43C7"/>
    <w:rsid w:val="007F1B62"/>
    <w:rsid w:val="00802AD8"/>
    <w:rsid w:val="00805EDA"/>
    <w:rsid w:val="0081331A"/>
    <w:rsid w:val="00814E67"/>
    <w:rsid w:val="00817F84"/>
    <w:rsid w:val="008246EC"/>
    <w:rsid w:val="00836884"/>
    <w:rsid w:val="0084656A"/>
    <w:rsid w:val="008553AC"/>
    <w:rsid w:val="00863846"/>
    <w:rsid w:val="00871784"/>
    <w:rsid w:val="00895412"/>
    <w:rsid w:val="008B36E3"/>
    <w:rsid w:val="008C1ACB"/>
    <w:rsid w:val="008E65E5"/>
    <w:rsid w:val="0093421A"/>
    <w:rsid w:val="00941CC8"/>
    <w:rsid w:val="00956FFA"/>
    <w:rsid w:val="00960F0A"/>
    <w:rsid w:val="0096727E"/>
    <w:rsid w:val="00980B7A"/>
    <w:rsid w:val="00986089"/>
    <w:rsid w:val="00986A30"/>
    <w:rsid w:val="00996AB9"/>
    <w:rsid w:val="00997A1A"/>
    <w:rsid w:val="009A7A95"/>
    <w:rsid w:val="00A14085"/>
    <w:rsid w:val="00A320F8"/>
    <w:rsid w:val="00A46AE4"/>
    <w:rsid w:val="00A55249"/>
    <w:rsid w:val="00A567B4"/>
    <w:rsid w:val="00A61852"/>
    <w:rsid w:val="00A66CE9"/>
    <w:rsid w:val="00A70D5E"/>
    <w:rsid w:val="00AA02A3"/>
    <w:rsid w:val="00AF11C8"/>
    <w:rsid w:val="00AF19AE"/>
    <w:rsid w:val="00B026C7"/>
    <w:rsid w:val="00B11BC9"/>
    <w:rsid w:val="00B11ECC"/>
    <w:rsid w:val="00B40179"/>
    <w:rsid w:val="00B45F8E"/>
    <w:rsid w:val="00B515E3"/>
    <w:rsid w:val="00B72EA3"/>
    <w:rsid w:val="00BA26A9"/>
    <w:rsid w:val="00BB1742"/>
    <w:rsid w:val="00BC4E6D"/>
    <w:rsid w:val="00BD24BE"/>
    <w:rsid w:val="00BD52E0"/>
    <w:rsid w:val="00BD7892"/>
    <w:rsid w:val="00C00BAF"/>
    <w:rsid w:val="00C108E9"/>
    <w:rsid w:val="00C11A65"/>
    <w:rsid w:val="00C47536"/>
    <w:rsid w:val="00C717CF"/>
    <w:rsid w:val="00C866B1"/>
    <w:rsid w:val="00C952B1"/>
    <w:rsid w:val="00C9779D"/>
    <w:rsid w:val="00CA3D3F"/>
    <w:rsid w:val="00CE048A"/>
    <w:rsid w:val="00CF08F0"/>
    <w:rsid w:val="00D70A02"/>
    <w:rsid w:val="00E1007B"/>
    <w:rsid w:val="00E10E55"/>
    <w:rsid w:val="00E21D59"/>
    <w:rsid w:val="00E55588"/>
    <w:rsid w:val="00E96942"/>
    <w:rsid w:val="00EB4AB0"/>
    <w:rsid w:val="00EB76D4"/>
    <w:rsid w:val="00EC4C39"/>
    <w:rsid w:val="00EE3260"/>
    <w:rsid w:val="00F022F4"/>
    <w:rsid w:val="00F043A2"/>
    <w:rsid w:val="00F1464C"/>
    <w:rsid w:val="00F37585"/>
    <w:rsid w:val="00F42F64"/>
    <w:rsid w:val="00F616BE"/>
    <w:rsid w:val="00F65B32"/>
    <w:rsid w:val="00F83B5E"/>
    <w:rsid w:val="00F843CA"/>
    <w:rsid w:val="00FB30C4"/>
    <w:rsid w:val="00FD318B"/>
    <w:rsid w:val="0AA1970C"/>
    <w:rsid w:val="0F2055BE"/>
    <w:rsid w:val="0F7F0EA5"/>
    <w:rsid w:val="1A7CA4C8"/>
    <w:rsid w:val="1EE367D7"/>
    <w:rsid w:val="1FBE4D8F"/>
    <w:rsid w:val="27BBD431"/>
    <w:rsid w:val="2B5FF6DB"/>
    <w:rsid w:val="2BE6AC9B"/>
    <w:rsid w:val="32E7C95C"/>
    <w:rsid w:val="37E613F9"/>
    <w:rsid w:val="37FD3078"/>
    <w:rsid w:val="37FF3550"/>
    <w:rsid w:val="37FFC416"/>
    <w:rsid w:val="3991049D"/>
    <w:rsid w:val="3AFCCEEC"/>
    <w:rsid w:val="3B6BE7B6"/>
    <w:rsid w:val="3BFF18CE"/>
    <w:rsid w:val="3DEE90AB"/>
    <w:rsid w:val="3F9F0BD7"/>
    <w:rsid w:val="3FDD0733"/>
    <w:rsid w:val="3FFF6105"/>
    <w:rsid w:val="467F7B33"/>
    <w:rsid w:val="4B94077D"/>
    <w:rsid w:val="4F7A1CAF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593B44"/>
  <w15:docId w15:val="{BD19F75F-EF34-40B3-9B1B-F6CBD4DA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3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rPr>
      <w:rFonts w:ascii="仿宋_GB2312" w:hAnsi="Times New Roman" w:cs="Times New Roman"/>
      <w:b/>
      <w:szCs w:val="32"/>
    </w:rPr>
  </w:style>
  <w:style w:type="character" w:customStyle="1" w:styleId="10">
    <w:name w:val="标题 1 字符"/>
    <w:basedOn w:val="a0"/>
    <w:link w:val="1"/>
    <w:uiPriority w:val="9"/>
    <w:rsid w:val="0070311C"/>
    <w:rPr>
      <w:rFonts w:asciiTheme="minorHAnsi" w:eastAsia="仿宋_GB2312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183E21B-7757-4C8F-A15A-ADAB79CE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210</Words>
  <Characters>1202</Characters>
  <Application>Microsoft Office Word</Application>
  <DocSecurity>0</DocSecurity>
  <Lines>10</Lines>
  <Paragraphs>2</Paragraphs>
  <ScaleCrop>false</ScaleCrop>
  <Company>Lenovo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LI JIE</cp:lastModifiedBy>
  <cp:revision>4</cp:revision>
  <cp:lastPrinted>2022-12-27T03:12:00Z</cp:lastPrinted>
  <dcterms:created xsi:type="dcterms:W3CDTF">2023-05-10T09:13:00Z</dcterms:created>
  <dcterms:modified xsi:type="dcterms:W3CDTF">2023-05-10T09:17:00Z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C9A3CB7EFE884E5C94FE1D5CCD1F97A9</vt:lpwstr>
  </property>
</Properties>
</file>